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4188CDC6" w:rsidR="00EF2DEC" w:rsidRPr="00D32D02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 w:rsidRPr="00D32D02"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 w:rsidRPr="00D32D02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D32D02" w:rsidRPr="00D32D02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  <w:r w:rsidR="00D32D02" w:rsidRPr="00D32D02">
            <w:rPr>
              <w:rStyle w:val="eop"/>
              <w:rFonts w:asciiTheme="majorHAnsi" w:hAnsiTheme="majorHAnsi" w:cstheme="majorHAnsi"/>
              <w:sz w:val="72"/>
              <w:szCs w:val="72"/>
            </w:rPr>
            <w:t>Dzierzgoń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7851FB55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D32D02">
        <w:t>Dzierzgoń</w:t>
      </w:r>
      <w:bookmarkStart w:id="2" w:name="_GoBack"/>
      <w:bookmarkEnd w:id="2"/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6301CE99" w14:textId="3D7941DD" w:rsidR="00C1044F" w:rsidRPr="00892E11" w:rsidRDefault="00F60F66" w:rsidP="00C1044F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6FE08490" w14:textId="77777777" w:rsidR="00892E11" w:rsidRPr="00DD0308" w:rsidRDefault="00892E11" w:rsidP="00892E11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27D9AB0E" w14:textId="720EA11B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Miejski Ośrodek Pomocy Społecznej</w:t>
      </w:r>
    </w:p>
    <w:p w14:paraId="6483F29A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Plac Wolności 1, 82-440 Dzierzgoń</w:t>
      </w:r>
    </w:p>
    <w:p w14:paraId="34FEF8D4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55 276 23 86</w:t>
      </w:r>
    </w:p>
    <w:p w14:paraId="349CB2A9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mops.dzierzgon@wp.pl</w:t>
      </w:r>
    </w:p>
    <w:p w14:paraId="7A7EC878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http://www.mopsdzierzgon.naszops.pl</w:t>
      </w:r>
    </w:p>
    <w:p w14:paraId="6CDDA3F2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0DE75A9A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 xml:space="preserve">Gminna komisja ds. rozwiązywania problemów alkoholowych </w:t>
      </w:r>
    </w:p>
    <w:p w14:paraId="7F8B77C5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Plac Wolności 1, 82-440 Dzierzgoń</w:t>
      </w:r>
    </w:p>
    <w:p w14:paraId="247EB8C1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55 276 23 86</w:t>
      </w:r>
    </w:p>
    <w:p w14:paraId="2C828514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gkrpa@dzierzgon.pl</w:t>
      </w:r>
    </w:p>
    <w:p w14:paraId="26381640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50BA61C0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Powiatowe Centrum Pomocy Rodzinie w Sztumie</w:t>
      </w:r>
    </w:p>
    <w:p w14:paraId="1944EE0D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Os. Sierakowskich 15, 82-400 Sztum</w:t>
      </w:r>
    </w:p>
    <w:p w14:paraId="046D2066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55 267 74 79</w:t>
      </w:r>
    </w:p>
    <w:p w14:paraId="69809AF4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sekretariat@pcpr.powiatsztumski.pl</w:t>
      </w:r>
    </w:p>
    <w:p w14:paraId="3F0F4F29" w14:textId="650A2FDB" w:rsidR="00DD0308" w:rsidRPr="00892E11" w:rsidRDefault="00892E11" w:rsidP="00DD0308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http://pcpr.powiatsztumski.pl/</w:t>
      </w:r>
    </w:p>
    <w:p w14:paraId="05D5F70E" w14:textId="46B90EFD" w:rsidR="00DD0308" w:rsidRDefault="00F60F66" w:rsidP="00DD0308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lastRenderedPageBreak/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480D002" w14:textId="77777777" w:rsidR="00892E11" w:rsidRPr="00892E11" w:rsidRDefault="00892E11" w:rsidP="00892E11">
      <w:pPr>
        <w:pStyle w:val="paragraph"/>
        <w:ind w:left="720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5DD096A7" w14:textId="6997FBBE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Urząd Miejski w Dzierzgoniu</w:t>
      </w:r>
    </w:p>
    <w:p w14:paraId="26306541" w14:textId="77777777" w:rsidR="00892E11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Plac Wolności 1, 82-440 Dzierzgoń</w:t>
      </w:r>
    </w:p>
    <w:p w14:paraId="29A92743" w14:textId="77777777" w:rsidR="00892E11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tel.: 55 276 25 01</w:t>
      </w:r>
    </w:p>
    <w:p w14:paraId="5953F51A" w14:textId="77777777" w:rsidR="00892E11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e-mail: sekretarz@dzierzgon.pl</w:t>
      </w:r>
    </w:p>
    <w:p w14:paraId="79B3D37F" w14:textId="04EED664" w:rsidR="00DD0308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http://dzierzgon.pl/</w:t>
      </w:r>
    </w:p>
    <w:p w14:paraId="14AE5A09" w14:textId="77777777" w:rsidR="00DD0308" w:rsidRPr="00897364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1CB8BD3D" w:rsidR="00255500" w:rsidRPr="00892E11" w:rsidRDefault="008A68F6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 xml:space="preserve">       </w:t>
      </w:r>
    </w:p>
    <w:p w14:paraId="5C442818" w14:textId="62B1956F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Dom dla Dzieci w Dzierzgoniu</w:t>
      </w:r>
    </w:p>
    <w:p w14:paraId="3DC31AB4" w14:textId="0D710CC7" w:rsidR="00892E11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ul. Spokojna 1, 82-440 Dzierzgoń</w:t>
      </w:r>
    </w:p>
    <w:p w14:paraId="00E43A25" w14:textId="77777777" w:rsidR="00892E11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tel.: 518 791 942</w:t>
      </w:r>
    </w:p>
    <w:p w14:paraId="76407ED6" w14:textId="4E974D3F" w:rsidR="00892E11" w:rsidRPr="00892E11" w:rsidRDefault="00892E11" w:rsidP="00892E1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e-mail: bonafide.dzierzgon@wp.pl</w:t>
      </w:r>
    </w:p>
    <w:p w14:paraId="7512148D" w14:textId="77777777" w:rsidR="00DD0308" w:rsidRPr="008A68F6" w:rsidRDefault="00DD0308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54589345" w:rsidR="00255500" w:rsidRPr="008A68F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668506AE" w14:textId="77777777" w:rsidR="00892E11" w:rsidRDefault="00892E11" w:rsidP="00892E1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9FFFC81" w14:textId="3C86799A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92E11">
        <w:rPr>
          <w:rStyle w:val="normaltextrun"/>
          <w:rFonts w:ascii="Arial" w:hAnsi="Arial" w:cs="Arial"/>
          <w:sz w:val="20"/>
          <w:szCs w:val="20"/>
        </w:rPr>
        <w:t>Powiatowy Urząd Pracy w Sztumie z siedzibą w Dzierzgoniu</w:t>
      </w:r>
    </w:p>
    <w:p w14:paraId="7C86BD65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92E11">
        <w:rPr>
          <w:rStyle w:val="normaltextrun"/>
          <w:rFonts w:ascii="Arial" w:hAnsi="Arial" w:cs="Arial"/>
          <w:sz w:val="20"/>
          <w:szCs w:val="20"/>
        </w:rPr>
        <w:t>ul. Tadeusza Zawadzkiego "Zośki" 11, 82-440 Dzierzgoń</w:t>
      </w:r>
    </w:p>
    <w:p w14:paraId="581CD868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92E11">
        <w:rPr>
          <w:rStyle w:val="normaltextrun"/>
          <w:rFonts w:ascii="Arial" w:hAnsi="Arial" w:cs="Arial"/>
          <w:sz w:val="20"/>
          <w:szCs w:val="20"/>
        </w:rPr>
        <w:t>tel.: 55 276 22 50</w:t>
      </w:r>
    </w:p>
    <w:p w14:paraId="65A6EC6A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92E11">
        <w:rPr>
          <w:rStyle w:val="normaltextrun"/>
          <w:rFonts w:ascii="Arial" w:hAnsi="Arial" w:cs="Arial"/>
          <w:sz w:val="20"/>
          <w:szCs w:val="20"/>
        </w:rPr>
        <w:t>e-mail: gdsz@praca.gov.pl</w:t>
      </w:r>
    </w:p>
    <w:p w14:paraId="68D8B850" w14:textId="4FC88828" w:rsidR="00255500" w:rsidRDefault="00892E11" w:rsidP="00892E11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892E11">
        <w:rPr>
          <w:rStyle w:val="normaltextrun"/>
          <w:rFonts w:ascii="Arial" w:hAnsi="Arial" w:cs="Arial"/>
          <w:sz w:val="20"/>
          <w:szCs w:val="20"/>
        </w:rPr>
        <w:t>https://sztum.praca.gov.pl/</w:t>
      </w:r>
    </w:p>
    <w:p w14:paraId="795CD103" w14:textId="77777777" w:rsidR="00DD0308" w:rsidRPr="007A3F71" w:rsidRDefault="00DD0308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BF1A4D" w14:textId="77BC7117" w:rsidR="00F60F66" w:rsidRPr="008A68F6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675A7D01" w14:textId="1E1B01C2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Spółka Partnerska Lekarska: A.Buraszewska, M.Sokalska, H. Szmeichel-Procyk, A.Wysłouch</w:t>
      </w:r>
    </w:p>
    <w:p w14:paraId="157A8E12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Tadeusza Zawadzkiego "Zośki" 17, 82-440 Dzierzgoń</w:t>
      </w:r>
    </w:p>
    <w:p w14:paraId="19A901F0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 xml:space="preserve">tel.: 55 27 62 547 </w:t>
      </w:r>
    </w:p>
    <w:p w14:paraId="03BC0CEA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solidnyzoz@wp.pl</w:t>
      </w:r>
    </w:p>
    <w:p w14:paraId="60480D60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473607B2" w14:textId="2E496C71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 xml:space="preserve">Gabinet Stomatologiczny MalDent </w:t>
      </w:r>
    </w:p>
    <w:p w14:paraId="7ED2201C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Krzywa 8, 82-440 Dzierzgoń</w:t>
      </w:r>
    </w:p>
    <w:p w14:paraId="5E26DA51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 xml:space="preserve">tel.: 55 276 22 53 </w:t>
      </w:r>
    </w:p>
    <w:p w14:paraId="139230EB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maldent01@wp.pl</w:t>
      </w:r>
    </w:p>
    <w:p w14:paraId="6A6B5287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3249F6DC" w14:textId="62FA3794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Gabinet</w:t>
      </w:r>
      <w:r w:rsidRPr="00892E11">
        <w:rPr>
          <w:rFonts w:cs="Arial"/>
          <w:color w:val="000000" w:themeColor="text1"/>
          <w:sz w:val="20"/>
          <w:szCs w:val="20"/>
        </w:rPr>
        <w:t xml:space="preserve"> Fizjoterapeutyczny</w:t>
      </w:r>
    </w:p>
    <w:p w14:paraId="5A902C63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gen. Aleksandra Zawadzkiego 14, 82-440 Dzierzgoń</w:t>
      </w:r>
    </w:p>
    <w:p w14:paraId="6803C354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 xml:space="preserve">tel.: 55 267 07 40 </w:t>
      </w:r>
    </w:p>
    <w:p w14:paraId="736966E6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gabinet@rehabilitacja-dzierzgon.pl</w:t>
      </w:r>
    </w:p>
    <w:p w14:paraId="2D9D6949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www.rehabilitacja-dzierzgon.pl</w:t>
      </w:r>
    </w:p>
    <w:p w14:paraId="0ADCE65F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577E7D9D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Pielęgniarstwo Środowiskowe Krystyna Motycka</w:t>
      </w:r>
    </w:p>
    <w:p w14:paraId="2AA5C53B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Tadeusza Zawadzkiego "Zośki" 17, 82-440 Dzierzgoń</w:t>
      </w:r>
    </w:p>
    <w:p w14:paraId="348C3011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lastRenderedPageBreak/>
        <w:t>tel.: 55 276-32-98</w:t>
      </w:r>
    </w:p>
    <w:p w14:paraId="05254C3F" w14:textId="011CC888" w:rsidR="00C1044F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nzozpsipz_xl@wp.pl</w:t>
      </w:r>
    </w:p>
    <w:p w14:paraId="681EC4DB" w14:textId="77777777" w:rsidR="007A3F71" w:rsidRPr="007A3F71" w:rsidRDefault="007A3F71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3F41598" w14:textId="5D35E257" w:rsidR="00F60F66" w:rsidRPr="00892E11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92E11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892E1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7F875EF" w14:textId="77777777" w:rsid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B97E461" w14:textId="1A5C66FB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Warsztat Terapii Zajęciowej w Dzierzgoniu</w:t>
      </w:r>
    </w:p>
    <w:p w14:paraId="6D215100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ul. Traugutta 13, 82-440 Dzierzgoń</w:t>
      </w:r>
    </w:p>
    <w:p w14:paraId="322D5F31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tel.: 690 188 044</w:t>
      </w:r>
    </w:p>
    <w:p w14:paraId="11A9ADC0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wtz-dzierzgon@wp.pl</w:t>
      </w:r>
    </w:p>
    <w:p w14:paraId="357B5526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http://wtzdzierzgon.pl/</w:t>
      </w:r>
    </w:p>
    <w:p w14:paraId="577E67B3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75D1027" w14:textId="77777777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Spółdzielnia Socjalna "Sercem do Ludzi"</w:t>
      </w:r>
    </w:p>
    <w:p w14:paraId="38415EA4" w14:textId="64F98D42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ul.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Pr="00892E11">
        <w:rPr>
          <w:rStyle w:val="eop"/>
          <w:rFonts w:ascii="Arial" w:hAnsi="Arial" w:cs="Arial"/>
          <w:sz w:val="20"/>
          <w:szCs w:val="20"/>
        </w:rPr>
        <w:t>Słowackiego 3/4, 82-440 Dzierzgoń</w:t>
      </w:r>
    </w:p>
    <w:p w14:paraId="77390E4D" w14:textId="3ED89571" w:rsidR="00255500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tel.: 660 452 194</w:t>
      </w:r>
    </w:p>
    <w:p w14:paraId="3CB7CAAF" w14:textId="77777777" w:rsidR="00255500" w:rsidRDefault="00255500" w:rsidP="00255500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323CD0A" w14:textId="77777777" w:rsidR="00255500" w:rsidRPr="007A3F71" w:rsidRDefault="00255500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54ACF95D" w:rsidR="007A3F71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92E11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892E1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14FEDAB" w14:textId="7DCC1E5E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Posterunek Policji w Dzierzgoniu</w:t>
      </w:r>
    </w:p>
    <w:p w14:paraId="025DAB3E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ul. Słowackiego 9, 82 - 440 Dzierzgoń</w:t>
      </w:r>
    </w:p>
    <w:p w14:paraId="5E7F0F23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lastRenderedPageBreak/>
        <w:t>tel.: 47 74 356 97</w:t>
      </w:r>
    </w:p>
    <w:p w14:paraId="4B749299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e-mail: posterunek.dzierzgon@gd.policja.gov.pl</w:t>
      </w:r>
    </w:p>
    <w:p w14:paraId="5228E31A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http://bip.sztum.kpp.policja.gov.pl/</w:t>
      </w:r>
    </w:p>
    <w:p w14:paraId="059D4F64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EFB54DD" w14:textId="77777777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Ochotnicza Straż Pożarna w Dzierzgoniu</w:t>
      </w:r>
    </w:p>
    <w:p w14:paraId="0AF3A291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ul. Krzywa 12, 82-440 Dzierzgoń</w:t>
      </w:r>
    </w:p>
    <w:p w14:paraId="3FB046F4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https://pl-pl.facebook.com/OchotniczaStrazPozarnawDzierzgoniu</w:t>
      </w:r>
    </w:p>
    <w:p w14:paraId="689ED3E8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034603F" w14:textId="77777777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Sąd Rejonowy w Kwidzynie</w:t>
      </w:r>
    </w:p>
    <w:p w14:paraId="645D191E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 xml:space="preserve">Pl. Plebiscytowy 1, 82-500 Kwidzyn </w:t>
      </w:r>
    </w:p>
    <w:p w14:paraId="629971A2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tel.: 55 262 45 49</w:t>
      </w:r>
    </w:p>
    <w:p w14:paraId="33A9369C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e-mail: administracja@kwidzyn.sr.gov.pl</w:t>
      </w:r>
    </w:p>
    <w:p w14:paraId="7DA0C194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http://www.kwidzyn.sr.gov.pl/</w:t>
      </w:r>
    </w:p>
    <w:p w14:paraId="1B2F52D7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189B031" w14:textId="77777777" w:rsidR="00892E11" w:rsidRPr="00892E11" w:rsidRDefault="00892E11" w:rsidP="00892E11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 xml:space="preserve">Zespół Kuratorów Rodzinnych </w:t>
      </w:r>
    </w:p>
    <w:p w14:paraId="1A38F01D" w14:textId="77777777" w:rsidR="00892E11" w:rsidRPr="00892E11" w:rsidRDefault="00892E11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 xml:space="preserve">Pl. Plebiscytowy 1, 82-500 Kwidzyn </w:t>
      </w:r>
    </w:p>
    <w:p w14:paraId="7494BB9C" w14:textId="6F4587A5" w:rsidR="00DD0308" w:rsidRDefault="00892E11" w:rsidP="00892E11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Style w:val="eop"/>
          <w:rFonts w:ascii="Arial" w:hAnsi="Arial" w:cs="Arial"/>
          <w:sz w:val="20"/>
          <w:szCs w:val="20"/>
        </w:rPr>
        <w:t>tel.: 55 262 46 30</w:t>
      </w:r>
    </w:p>
    <w:p w14:paraId="39E85135" w14:textId="77777777" w:rsidR="00DD0308" w:rsidRDefault="00DD0308" w:rsidP="007D1730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9B2F991" w14:textId="77777777" w:rsidR="00C1044F" w:rsidRPr="007A3F71" w:rsidRDefault="00C1044F" w:rsidP="00C1044F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2F6322D" w14:textId="7DB81C91" w:rsidR="007A3F71" w:rsidRPr="00892E11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92E11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892E1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C613CFF" w14:textId="662DC98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lastRenderedPageBreak/>
        <w:t>Dzierzgońskie Stowarzyszenie Oświatowe</w:t>
      </w:r>
    </w:p>
    <w:p w14:paraId="196DE88B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Ul. Zawadzkiego 38 A, 82-440 Dzierzgoń</w:t>
      </w:r>
    </w:p>
    <w:p w14:paraId="287ED12C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42B5310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Mieszkańców Jasnej i okolic</w:t>
      </w:r>
    </w:p>
    <w:p w14:paraId="2D1E4AA1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Jasna 17, 82-440 Dzierzgoń</w:t>
      </w:r>
    </w:p>
    <w:p w14:paraId="7E21D6B4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336BDE2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„Moja Wieś Mój Dom”</w:t>
      </w:r>
    </w:p>
    <w:p w14:paraId="161F891B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Stanowo, 82-440 Dzierzgoń</w:t>
      </w:r>
    </w:p>
    <w:p w14:paraId="52DB89FA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B492C5D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Mieszkańców Nowin i Nowca</w:t>
      </w:r>
    </w:p>
    <w:p w14:paraId="5137BEE1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Nowiec 6, 82-440 Dzierzgoń</w:t>
      </w:r>
    </w:p>
    <w:p w14:paraId="62A2A86F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5249D58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„Razem dla Ankamat”</w:t>
      </w:r>
    </w:p>
    <w:p w14:paraId="38B4E57A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Ankamaty 3/5, 82-440 Dzierzgoń</w:t>
      </w:r>
    </w:p>
    <w:p w14:paraId="0ED44F1E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1EBE48E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Sołectwa Morany</w:t>
      </w:r>
    </w:p>
    <w:p w14:paraId="51ABC6F8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Morany 18, 82-440 Dzierzgoń</w:t>
      </w:r>
    </w:p>
    <w:p w14:paraId="45FCF874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4D45B40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Mieszkańców Tywęzy</w:t>
      </w:r>
    </w:p>
    <w:p w14:paraId="31BD6950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Tywęzy 16, 82-440 Dzierzgoń</w:t>
      </w:r>
    </w:p>
    <w:p w14:paraId="4A7DEB58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BBA5B2B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Seniorów Dzierzgońskich</w:t>
      </w:r>
    </w:p>
    <w:p w14:paraId="17487669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Ul. Przemysłowa 5F/38, 82-440 Dzierzgoń</w:t>
      </w:r>
    </w:p>
    <w:p w14:paraId="51F3624D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10EFABE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Gospodarstw  Gościnnych Pomezania</w:t>
      </w:r>
    </w:p>
    <w:p w14:paraId="36B60B8A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lastRenderedPageBreak/>
        <w:t>Ul. Krzywa 16, 82-440 Dzierzgoń</w:t>
      </w:r>
    </w:p>
    <w:p w14:paraId="00E56FAD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CF9E3CF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Nadwiślańska Fundacja Rozwoju</w:t>
      </w:r>
    </w:p>
    <w:p w14:paraId="19A58399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Ul. Słowackiego 3/4, 82-440 Dzierzgoń</w:t>
      </w:r>
    </w:p>
    <w:p w14:paraId="7DB64C49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5998634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Forum Żuławskich Dziewczyn</w:t>
      </w:r>
    </w:p>
    <w:p w14:paraId="7DBE5220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Żuławka Sztumska 30, 82-440 Dzierzgoń</w:t>
      </w:r>
    </w:p>
    <w:p w14:paraId="0961A2A5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1A941BA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na Rzecz Wsi Minieta</w:t>
      </w:r>
    </w:p>
    <w:p w14:paraId="554B2F5F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Minięta 13, 82-440 Dzierzgoń</w:t>
      </w:r>
    </w:p>
    <w:p w14:paraId="40652F32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4D074BF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„Już Jesteśmy”</w:t>
      </w:r>
    </w:p>
    <w:p w14:paraId="4C1B8639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Bągart 17,82-440 Dzierzgoń</w:t>
      </w:r>
    </w:p>
    <w:p w14:paraId="56F91372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C6BD4FB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Aktywnych Kobiet Czas na Siebie</w:t>
      </w:r>
    </w:p>
    <w:p w14:paraId="3FD66F7C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Ul. Wojska Polskiego 3/4 82-440 Dzierzgoń</w:t>
      </w:r>
    </w:p>
    <w:p w14:paraId="207FBAC5" w14:textId="77777777" w:rsidR="00892E11" w:rsidRPr="00892E1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F2CDF6C" w14:textId="77777777" w:rsidR="00892E11" w:rsidRPr="00892E11" w:rsidRDefault="00892E11" w:rsidP="00892E11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Stowarzyszenie NORWID</w:t>
      </w:r>
    </w:p>
    <w:p w14:paraId="6B187AB6" w14:textId="5784137D" w:rsidR="007A3F71" w:rsidRDefault="00892E11" w:rsidP="00892E11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892E11">
        <w:rPr>
          <w:rFonts w:ascii="Arial" w:hAnsi="Arial" w:cs="Arial"/>
          <w:sz w:val="20"/>
          <w:szCs w:val="20"/>
        </w:rPr>
        <w:t>Ul. Zawadzkiego 15, 82-440 Dzierzgoń</w:t>
      </w: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7F7DD7A3" w:rsidR="00F60F66" w:rsidRPr="00892E11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92E11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892E1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18FFA7A" w14:textId="3CBC0447" w:rsidR="00892E11" w:rsidRPr="00892E11" w:rsidRDefault="00892E11" w:rsidP="00892E11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Dzierzgoński Ośrodek Kultury</w:t>
      </w:r>
    </w:p>
    <w:p w14:paraId="2B88DEA8" w14:textId="77777777" w:rsidR="00892E11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ul. Krzywa 16, 82-440 Dzierzgoń</w:t>
      </w:r>
    </w:p>
    <w:p w14:paraId="3CD29FAF" w14:textId="77777777" w:rsidR="00892E11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tel.: 55 276 26 47</w:t>
      </w:r>
    </w:p>
    <w:p w14:paraId="7744CF71" w14:textId="77777777" w:rsidR="00892E11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lastRenderedPageBreak/>
        <w:t>e-mail: dok.dzierzgon@wp.pl</w:t>
      </w:r>
    </w:p>
    <w:p w14:paraId="25D71E35" w14:textId="77777777" w:rsidR="00892E11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www.dokdzierzgon.pl</w:t>
      </w:r>
    </w:p>
    <w:p w14:paraId="48AEB058" w14:textId="77777777" w:rsidR="00892E11" w:rsidRPr="00892E11" w:rsidRDefault="00892E11" w:rsidP="00892E11">
      <w:pPr>
        <w:pStyle w:val="Akapitzlist"/>
        <w:rPr>
          <w:rStyle w:val="eop"/>
          <w:rFonts w:cs="Arial"/>
          <w:sz w:val="20"/>
          <w:szCs w:val="20"/>
        </w:rPr>
      </w:pPr>
    </w:p>
    <w:p w14:paraId="70AFF8AE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Biblioteka Publiczna w Dzierzgoniu</w:t>
      </w:r>
    </w:p>
    <w:p w14:paraId="29E42DD0" w14:textId="77777777" w:rsidR="00892E11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ul. Krzywa 16, 82-440 Dzierzgoń</w:t>
      </w:r>
    </w:p>
    <w:p w14:paraId="31BE4F1E" w14:textId="77777777" w:rsidR="00892E11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tel.: 55 276 26 47</w:t>
      </w:r>
    </w:p>
    <w:p w14:paraId="7243AD68" w14:textId="6CEE0178" w:rsidR="00255500" w:rsidRPr="00892E11" w:rsidRDefault="00892E11" w:rsidP="00892E11">
      <w:pPr>
        <w:rPr>
          <w:rStyle w:val="eop"/>
          <w:rFonts w:cs="Arial"/>
          <w:sz w:val="20"/>
          <w:szCs w:val="20"/>
        </w:rPr>
      </w:pPr>
      <w:r w:rsidRPr="00892E11">
        <w:rPr>
          <w:rStyle w:val="eop"/>
          <w:rFonts w:cs="Arial"/>
          <w:sz w:val="20"/>
          <w:szCs w:val="20"/>
        </w:rPr>
        <w:t>https://pl-pl.facebook.com/pages/category/Library/Biblioteka-Publiczna-w-Dzierzgoniu-152599994887916/</w:t>
      </w:r>
    </w:p>
    <w:p w14:paraId="19C694B5" w14:textId="77777777" w:rsidR="00255500" w:rsidRPr="00892E11" w:rsidRDefault="00255500" w:rsidP="00892E11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E4A7F51" w14:textId="66F15229" w:rsidR="00FF7478" w:rsidRPr="00892E11" w:rsidRDefault="00F60F66" w:rsidP="00892E11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892E11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892E11">
        <w:rPr>
          <w:rStyle w:val="eop"/>
          <w:rFonts w:cs="Arial"/>
          <w:b/>
          <w:sz w:val="20"/>
          <w:szCs w:val="20"/>
        </w:rPr>
        <w:t>  </w:t>
      </w:r>
    </w:p>
    <w:p w14:paraId="104B4F29" w14:textId="40503F25" w:rsidR="007A3F71" w:rsidRDefault="007A3F71" w:rsidP="007A3F71">
      <w:pPr>
        <w:rPr>
          <w:rFonts w:cs="Arial"/>
          <w:color w:val="000000" w:themeColor="text1"/>
          <w:sz w:val="20"/>
          <w:szCs w:val="20"/>
        </w:rPr>
      </w:pPr>
    </w:p>
    <w:p w14:paraId="5BF3A6E8" w14:textId="71E645CE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Przedszkole Tęczowe</w:t>
      </w:r>
    </w:p>
    <w:p w14:paraId="2D5700A7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Słowackiego 4, 82-440 Dzierzgoń</w:t>
      </w:r>
    </w:p>
    <w:p w14:paraId="7DC0CF7F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55 276 26 49</w:t>
      </w:r>
    </w:p>
    <w:p w14:paraId="68E52A41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dyrektor@przedszkoledzierzgon.pl</w:t>
      </w:r>
    </w:p>
    <w:p w14:paraId="3A92E7D7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http://przedszkoledzierzgon.pl/</w:t>
      </w:r>
    </w:p>
    <w:p w14:paraId="30D4EFFC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740757F5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Publiczna Szkoła Podstawowa</w:t>
      </w:r>
    </w:p>
    <w:p w14:paraId="58C641CC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Stary Dzierzgoń 4, 82-450 Stary Dzierzgoń</w:t>
      </w:r>
    </w:p>
    <w:p w14:paraId="48D7093F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55 276 14 26</w:t>
      </w:r>
    </w:p>
    <w:p w14:paraId="7C8AA36E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szkola.starydzierzgon@neostrada.pl</w:t>
      </w:r>
    </w:p>
    <w:p w14:paraId="6DACA23A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lastRenderedPageBreak/>
        <w:t>http://www.szkolastarydzierzgon.pl/</w:t>
      </w:r>
    </w:p>
    <w:p w14:paraId="12D8813C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16E29F82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Szkoła Podstawowa im. Tysiąclecia Państwa Polskiego</w:t>
      </w:r>
    </w:p>
    <w:p w14:paraId="0F0E075C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Krzywa 17, 82-440 Dzierzgoń</w:t>
      </w:r>
    </w:p>
    <w:p w14:paraId="283D12B0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55 276 25 16</w:t>
      </w:r>
    </w:p>
    <w:p w14:paraId="4A02C19A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e-mail: sekretariat@spdzierzgon.edu.pl</w:t>
      </w:r>
    </w:p>
    <w:p w14:paraId="66CA1EB7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https://spdzierzgon.edu.pl/</w:t>
      </w:r>
    </w:p>
    <w:p w14:paraId="7309304A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</w:p>
    <w:p w14:paraId="428E709B" w14:textId="77777777" w:rsidR="00892E11" w:rsidRPr="00892E11" w:rsidRDefault="00892E11" w:rsidP="00892E11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Zespół Szkół im. Cypriana Kamila Norwida w Dzierzgoniu</w:t>
      </w:r>
    </w:p>
    <w:p w14:paraId="6D82CF89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ul. Tadeusza Zawadzkiego "Zośki 15, 82-440 Dzierzgoń</w:t>
      </w:r>
    </w:p>
    <w:p w14:paraId="4E60A3D2" w14:textId="77777777" w:rsidR="00892E11" w:rsidRP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tel.: 55 276 26 27</w:t>
      </w:r>
    </w:p>
    <w:p w14:paraId="61933459" w14:textId="6C797C3D" w:rsidR="00892E11" w:rsidRDefault="00892E11" w:rsidP="00892E11">
      <w:pPr>
        <w:rPr>
          <w:rFonts w:cs="Arial"/>
          <w:color w:val="000000" w:themeColor="text1"/>
          <w:sz w:val="20"/>
          <w:szCs w:val="20"/>
        </w:rPr>
      </w:pPr>
      <w:r w:rsidRPr="00892E11">
        <w:rPr>
          <w:rFonts w:cs="Arial"/>
          <w:color w:val="000000" w:themeColor="text1"/>
          <w:sz w:val="20"/>
          <w:szCs w:val="20"/>
        </w:rPr>
        <w:t>https://www.zsdzierzgon.edu.pl/</w:t>
      </w:r>
    </w:p>
    <w:p w14:paraId="70FC48FB" w14:textId="1988C384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2EC15C05" w14:textId="4AF40714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0EC06D40" w14:textId="072BE1B5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97E8BBC" w14:textId="46C380DD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553388C2" w14:textId="35125896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1BDD51BB" w14:textId="1495213E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382904BE" w14:textId="18A7AFDD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741265A8" w14:textId="77777777" w:rsidR="00255500" w:rsidRDefault="00255500" w:rsidP="007A3F71">
      <w:pPr>
        <w:rPr>
          <w:rStyle w:val="Hipercze"/>
          <w:rFonts w:cs="Arial"/>
          <w:sz w:val="20"/>
          <w:szCs w:val="20"/>
        </w:rPr>
      </w:pPr>
    </w:p>
    <w:p w14:paraId="44899397" w14:textId="28BF3C9E" w:rsidR="00712496" w:rsidRPr="007A3F71" w:rsidRDefault="00712496" w:rsidP="00892E11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</w:p>
    <w:sectPr w:rsidR="00712496" w:rsidRPr="007A3F71" w:rsidSect="00AC2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007B" w14:textId="77777777" w:rsidR="007A48AD" w:rsidRDefault="007A48AD" w:rsidP="008277C9">
      <w:pPr>
        <w:spacing w:after="0" w:line="240" w:lineRule="auto"/>
      </w:pPr>
      <w:r>
        <w:separator/>
      </w:r>
    </w:p>
  </w:endnote>
  <w:endnote w:type="continuationSeparator" w:id="0">
    <w:p w14:paraId="77E011A4" w14:textId="77777777" w:rsidR="007A48AD" w:rsidRDefault="007A48AD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0DA6" w14:textId="77777777" w:rsidR="007A48AD" w:rsidRDefault="007A48AD" w:rsidP="008277C9">
      <w:pPr>
        <w:spacing w:after="0" w:line="240" w:lineRule="auto"/>
      </w:pPr>
      <w:r>
        <w:separator/>
      </w:r>
    </w:p>
  </w:footnote>
  <w:footnote w:type="continuationSeparator" w:id="0">
    <w:p w14:paraId="0A61E5ED" w14:textId="77777777" w:rsidR="007A48AD" w:rsidRDefault="007A48AD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5D20E8"/>
    <w:multiLevelType w:val="hybridMultilevel"/>
    <w:tmpl w:val="A0C2C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6F79"/>
    <w:multiLevelType w:val="hybridMultilevel"/>
    <w:tmpl w:val="CBE8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27"/>
  </w:num>
  <w:num w:numId="10">
    <w:abstractNumId w:val="23"/>
  </w:num>
  <w:num w:numId="11">
    <w:abstractNumId w:val="11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2"/>
  </w:num>
  <w:num w:numId="17">
    <w:abstractNumId w:val="26"/>
  </w:num>
  <w:num w:numId="18">
    <w:abstractNumId w:val="14"/>
  </w:num>
  <w:num w:numId="19">
    <w:abstractNumId w:val="4"/>
  </w:num>
  <w:num w:numId="20">
    <w:abstractNumId w:val="30"/>
  </w:num>
  <w:num w:numId="21">
    <w:abstractNumId w:val="22"/>
  </w:num>
  <w:num w:numId="22">
    <w:abstractNumId w:val="9"/>
  </w:num>
  <w:num w:numId="23">
    <w:abstractNumId w:val="29"/>
  </w:num>
  <w:num w:numId="24">
    <w:abstractNumId w:val="18"/>
  </w:num>
  <w:num w:numId="25">
    <w:abstractNumId w:val="0"/>
  </w:num>
  <w:num w:numId="26">
    <w:abstractNumId w:val="10"/>
  </w:num>
  <w:num w:numId="27">
    <w:abstractNumId w:val="13"/>
  </w:num>
  <w:num w:numId="28">
    <w:abstractNumId w:val="25"/>
  </w:num>
  <w:num w:numId="29">
    <w:abstractNumId w:val="24"/>
  </w:num>
  <w:num w:numId="30">
    <w:abstractNumId w:val="21"/>
  </w:num>
  <w:num w:numId="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8AD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2E11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32D02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D3EE-5E14-4E47-AA8F-FFF035E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ja</dc:creator>
  <cp:keywords/>
  <dc:description/>
  <cp:lastModifiedBy>Windows User</cp:lastModifiedBy>
  <cp:revision>2</cp:revision>
  <cp:lastPrinted>2019-08-21T08:39:00Z</cp:lastPrinted>
  <dcterms:created xsi:type="dcterms:W3CDTF">2020-07-23T09:47:00Z</dcterms:created>
  <dcterms:modified xsi:type="dcterms:W3CDTF">2020-07-23T09:47:00Z</dcterms:modified>
</cp:coreProperties>
</file>